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F128AD" w14:textId="77777777" w:rsidR="00A11742" w:rsidRDefault="007337CC">
      <w:pPr>
        <w:jc w:val="center"/>
        <w:rPr>
          <w:b/>
          <w:sz w:val="34"/>
          <w:szCs w:val="34"/>
        </w:rPr>
      </w:pPr>
      <w:r>
        <w:rPr>
          <w:b/>
          <w:sz w:val="34"/>
          <w:szCs w:val="34"/>
        </w:rPr>
        <w:t>TARANTO LEGGE 2022</w:t>
      </w:r>
    </w:p>
    <w:p w14:paraId="63B259ED" w14:textId="77777777" w:rsidR="00A11742" w:rsidRDefault="00A11742"/>
    <w:tbl>
      <w:tblPr>
        <w:tblStyle w:val="a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75"/>
        <w:gridCol w:w="5625"/>
      </w:tblGrid>
      <w:tr w:rsidR="00A11742" w14:paraId="52CD8DBC" w14:textId="77777777">
        <w:tc>
          <w:tcPr>
            <w:tcW w:w="33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0B436" w14:textId="77777777" w:rsidR="00A11742" w:rsidRDefault="007337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334AB24A" wp14:editId="53A693E7">
                  <wp:extent cx="1857257" cy="2597562"/>
                  <wp:effectExtent l="0" t="0" r="0" b="0"/>
                  <wp:docPr id="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257" cy="25975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7E50AA" w14:textId="77777777" w:rsidR="00A11742" w:rsidRDefault="007337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 gennaio – Giovanni Fanelli, “Lettere di memoria”</w:t>
            </w:r>
          </w:p>
          <w:p w14:paraId="1FE94374" w14:textId="77777777" w:rsidR="00A11742" w:rsidRDefault="00A11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</w:p>
        </w:tc>
      </w:tr>
      <w:tr w:rsidR="00A11742" w14:paraId="053166CA" w14:textId="77777777">
        <w:tc>
          <w:tcPr>
            <w:tcW w:w="33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341E9" w14:textId="77777777" w:rsidR="00A11742" w:rsidRDefault="007337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3884E8A6" wp14:editId="5DDDF913">
                  <wp:extent cx="2009775" cy="2768600"/>
                  <wp:effectExtent l="0" t="0" r="0" b="0"/>
                  <wp:docPr id="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2768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44E9B" w14:textId="77777777" w:rsidR="00A11742" w:rsidRDefault="007337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 febbraio – Pino Roveredo, “I ragazzi della via Pascoli”</w:t>
            </w:r>
          </w:p>
          <w:p w14:paraId="11084450" w14:textId="77777777" w:rsidR="00A11742" w:rsidRDefault="00A11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4"/>
                <w:szCs w:val="34"/>
              </w:rPr>
            </w:pPr>
          </w:p>
        </w:tc>
      </w:tr>
      <w:tr w:rsidR="00A11742" w14:paraId="4A34266F" w14:textId="77777777">
        <w:tc>
          <w:tcPr>
            <w:tcW w:w="33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410FED" w14:textId="77777777" w:rsidR="00A11742" w:rsidRDefault="007337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lastRenderedPageBreak/>
              <w:drawing>
                <wp:inline distT="114300" distB="114300" distL="114300" distR="114300" wp14:anchorId="27A946C3" wp14:editId="240C8028">
                  <wp:extent cx="2009775" cy="3073400"/>
                  <wp:effectExtent l="0" t="0" r="0" b="0"/>
                  <wp:docPr id="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3073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CC7F3" w14:textId="77777777" w:rsidR="00A11742" w:rsidRDefault="007337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25 marzo - </w:t>
            </w:r>
            <w:proofErr w:type="gramStart"/>
            <w:r>
              <w:rPr>
                <w:sz w:val="28"/>
                <w:szCs w:val="28"/>
              </w:rPr>
              <w:t>Michela  Marzano</w:t>
            </w:r>
            <w:proofErr w:type="gramEnd"/>
            <w:r>
              <w:rPr>
                <w:sz w:val="28"/>
                <w:szCs w:val="28"/>
              </w:rPr>
              <w:t>, “Stirpe e vergogna”</w:t>
            </w:r>
          </w:p>
          <w:p w14:paraId="3F5F6861" w14:textId="77777777" w:rsidR="00A11742" w:rsidRDefault="00A11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4"/>
                <w:szCs w:val="34"/>
              </w:rPr>
            </w:pPr>
          </w:p>
        </w:tc>
      </w:tr>
      <w:tr w:rsidR="00A11742" w14:paraId="58508B79" w14:textId="77777777">
        <w:tc>
          <w:tcPr>
            <w:tcW w:w="33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34EF5" w14:textId="77777777" w:rsidR="00A11742" w:rsidRDefault="007337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0E9D45CB" wp14:editId="428B2642">
                  <wp:extent cx="2009775" cy="2921000"/>
                  <wp:effectExtent l="0" t="0" r="0" b="0"/>
                  <wp:docPr id="6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292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8F6A6" w14:textId="77777777" w:rsidR="00A11742" w:rsidRDefault="007337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aprile – Elena Manigrasso, “Dizionario dialogato sulla lingua sessista e per il contrasto alla violenza di genere”</w:t>
            </w:r>
          </w:p>
          <w:p w14:paraId="6E4B42DA" w14:textId="77777777" w:rsidR="00A11742" w:rsidRDefault="00A11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</w:p>
        </w:tc>
      </w:tr>
      <w:tr w:rsidR="00A11742" w14:paraId="2A609B81" w14:textId="77777777">
        <w:tc>
          <w:tcPr>
            <w:tcW w:w="33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03788D" w14:textId="77777777" w:rsidR="00A11742" w:rsidRDefault="007337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lastRenderedPageBreak/>
              <w:drawing>
                <wp:inline distT="114300" distB="114300" distL="114300" distR="114300" wp14:anchorId="6F477D94" wp14:editId="24A97B2C">
                  <wp:extent cx="2009775" cy="3073400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3073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3479AA" w14:textId="77777777" w:rsidR="00A11742" w:rsidRDefault="007337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 aprile – Daniele Messina, “Il rumore delle cose che finiscono”</w:t>
            </w:r>
          </w:p>
          <w:p w14:paraId="252C2A54" w14:textId="77777777" w:rsidR="00A11742" w:rsidRDefault="00A11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</w:p>
        </w:tc>
      </w:tr>
      <w:tr w:rsidR="00A11742" w14:paraId="0C7D418A" w14:textId="77777777">
        <w:tc>
          <w:tcPr>
            <w:tcW w:w="33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3A662C" w14:textId="77777777" w:rsidR="00A11742" w:rsidRDefault="007337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14E709C0" wp14:editId="7E6DB827">
                  <wp:extent cx="981075" cy="1543050"/>
                  <wp:effectExtent l="0" t="0" r="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543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6E9CAB" w14:textId="77777777" w:rsidR="00A11742" w:rsidRDefault="007337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Aprile-maggio (data da definire) Chiara Gamberale, “Il grembo paterno”</w:t>
            </w:r>
          </w:p>
        </w:tc>
      </w:tr>
      <w:tr w:rsidR="00A11742" w14:paraId="31EDC6B0" w14:textId="77777777">
        <w:tc>
          <w:tcPr>
            <w:tcW w:w="33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7F086" w14:textId="77777777" w:rsidR="00A11742" w:rsidRDefault="007337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523EB337" wp14:editId="4A6E3958">
                  <wp:extent cx="1819275" cy="2505075"/>
                  <wp:effectExtent l="0" t="0" r="0" b="0"/>
                  <wp:docPr id="7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2505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310A9" w14:textId="77777777" w:rsidR="00A11742" w:rsidRDefault="007337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Evento “: maggio </w:t>
            </w:r>
            <w:proofErr w:type="gramStart"/>
            <w:r>
              <w:rPr>
                <w:sz w:val="28"/>
                <w:szCs w:val="28"/>
              </w:rPr>
              <w:t>-  “</w:t>
            </w:r>
            <w:proofErr w:type="gramEnd"/>
            <w:r>
              <w:rPr>
                <w:sz w:val="28"/>
                <w:szCs w:val="28"/>
              </w:rPr>
              <w:t>Eppure studiamo felici", spettacolo di e con Enrico Galiano</w:t>
            </w:r>
          </w:p>
          <w:p w14:paraId="5802DDEA" w14:textId="77777777" w:rsidR="00A11742" w:rsidRDefault="00A11742">
            <w:pPr>
              <w:rPr>
                <w:sz w:val="28"/>
                <w:szCs w:val="28"/>
              </w:rPr>
            </w:pPr>
          </w:p>
          <w:p w14:paraId="01082E88" w14:textId="77777777" w:rsidR="00A11742" w:rsidRDefault="00A11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</w:p>
        </w:tc>
      </w:tr>
      <w:tr w:rsidR="00A11742" w14:paraId="396140B9" w14:textId="77777777">
        <w:tc>
          <w:tcPr>
            <w:tcW w:w="33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C1905" w14:textId="77777777" w:rsidR="00A11742" w:rsidRDefault="00A11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5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8893F2" w14:textId="77777777" w:rsidR="00A11742" w:rsidRDefault="007337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Contatto ancora in sospeso: Erri De Luca</w:t>
            </w:r>
          </w:p>
          <w:p w14:paraId="2FA072CF" w14:textId="77777777" w:rsidR="00A11742" w:rsidRDefault="00A11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</w:p>
        </w:tc>
      </w:tr>
    </w:tbl>
    <w:p w14:paraId="62FCC4A8" w14:textId="77777777" w:rsidR="00A11742" w:rsidRDefault="00A11742"/>
    <w:p w14:paraId="16115DDD" w14:textId="77777777" w:rsidR="00A11742" w:rsidRDefault="00A11742"/>
    <w:sectPr w:rsidR="00A11742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1742"/>
    <w:rsid w:val="007337CC"/>
    <w:rsid w:val="00A11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18370E"/>
  <w15:docId w15:val="{01206AD5-ADA9-434F-A456-1EEEBF7EB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87</Words>
  <Characters>502</Characters>
  <Application>Microsoft Office Word</Application>
  <DocSecurity>0</DocSecurity>
  <Lines>4</Lines>
  <Paragraphs>1</Paragraphs>
  <ScaleCrop>false</ScaleCrop>
  <Company/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Mariaclaudia Salvaggio</dc:creator>
  <cp:lastModifiedBy>Mariaclaudia</cp:lastModifiedBy>
  <cp:revision>2</cp:revision>
  <dcterms:created xsi:type="dcterms:W3CDTF">2022-01-26T17:13:00Z</dcterms:created>
  <dcterms:modified xsi:type="dcterms:W3CDTF">2022-01-26T17:13:00Z</dcterms:modified>
</cp:coreProperties>
</file>